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3A" w:rsidRPr="000B665D" w:rsidRDefault="000B0C3A" w:rsidP="000B0C3A">
      <w:pPr>
        <w:jc w:val="center"/>
        <w:rPr>
          <w:b/>
          <w:sz w:val="28"/>
          <w:szCs w:val="28"/>
          <w:lang w:val="sr-Latn-RS"/>
        </w:rPr>
      </w:pPr>
      <w:r w:rsidRPr="000B665D">
        <w:rPr>
          <w:b/>
          <w:sz w:val="28"/>
          <w:szCs w:val="28"/>
        </w:rPr>
        <w:t>PUNOMO</w:t>
      </w:r>
      <w:r w:rsidRPr="000B665D">
        <w:rPr>
          <w:b/>
          <w:sz w:val="28"/>
          <w:szCs w:val="28"/>
          <w:lang w:val="sr-Latn-RS"/>
        </w:rPr>
        <w:t>ĆJE ZA GLASANJE</w:t>
      </w:r>
    </w:p>
    <w:p w:rsidR="000B0C3A" w:rsidRDefault="000B0C3A" w:rsidP="000B0C3A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(</w:t>
      </w:r>
      <w:r w:rsidRPr="000B0C3A">
        <w:rPr>
          <w:sz w:val="24"/>
          <w:szCs w:val="24"/>
          <w:lang w:val="sr-Latn-RS"/>
        </w:rPr>
        <w:t>za akcionara pravno lice</w:t>
      </w:r>
      <w:r>
        <w:rPr>
          <w:sz w:val="28"/>
          <w:szCs w:val="28"/>
          <w:lang w:val="sr-Latn-RS"/>
        </w:rPr>
        <w:t>)</w:t>
      </w:r>
    </w:p>
    <w:p w:rsidR="000B0C3A" w:rsidRDefault="000B0C3A" w:rsidP="00CF1B4F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Za akcionara na redovnoj sednici Skupštine akcionara SP“LASTA“ a.d. Beograd, sazvanoj za 14.06.2013.godine.</w:t>
      </w:r>
    </w:p>
    <w:p w:rsidR="000B0C3A" w:rsidRDefault="000B0C3A" w:rsidP="00CF1B4F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Sednica će se održati u prostorijama SP“LASTA“ a.d. Beograd, Autoput Beograd-Niš br.4, Beograd, sa početkom u 10,00 sati.</w:t>
      </w:r>
    </w:p>
    <w:p w:rsidR="00CF1B4F" w:rsidRDefault="00CF1B4F" w:rsidP="00CF1B4F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0B0C3A" w:rsidRDefault="000B0C3A" w:rsidP="000B0C3A">
      <w:pPr>
        <w:spacing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Kao ovlašćeni zastupnik</w:t>
      </w:r>
    </w:p>
    <w:p w:rsidR="000B0C3A" w:rsidRPr="000B665D" w:rsidRDefault="000B0C3A" w:rsidP="00CF1B4F">
      <w:pPr>
        <w:spacing w:after="0" w:line="240" w:lineRule="auto"/>
        <w:jc w:val="both"/>
        <w:rPr>
          <w:b/>
          <w:sz w:val="24"/>
          <w:szCs w:val="24"/>
          <w:lang w:val="sr-Latn-RS"/>
        </w:rPr>
      </w:pPr>
      <w:r w:rsidRPr="000B665D">
        <w:rPr>
          <w:b/>
          <w:sz w:val="24"/>
          <w:szCs w:val="24"/>
          <w:lang w:val="sr-Latn-RS"/>
        </w:rPr>
        <w:t xml:space="preserve">NAZIV AKCIONARA: </w:t>
      </w:r>
    </w:p>
    <w:p w:rsidR="000B0C3A" w:rsidRDefault="000B0C3A" w:rsidP="00CF1B4F">
      <w:pPr>
        <w:spacing w:after="0" w:line="240" w:lineRule="auto"/>
        <w:jc w:val="both"/>
        <w:rPr>
          <w:b/>
          <w:sz w:val="24"/>
          <w:szCs w:val="24"/>
          <w:lang w:val="sr-Latn-RS"/>
        </w:rPr>
      </w:pPr>
      <w:r w:rsidRPr="000B665D">
        <w:rPr>
          <w:b/>
          <w:sz w:val="24"/>
          <w:szCs w:val="24"/>
          <w:lang w:val="sr-Latn-RS"/>
        </w:rPr>
        <w:t>SA MATIČNIM BROJEM:</w:t>
      </w:r>
    </w:p>
    <w:p w:rsidR="00CF1B4F" w:rsidRDefault="00CF1B4F" w:rsidP="00CF1B4F">
      <w:pPr>
        <w:spacing w:after="0" w:line="240" w:lineRule="auto"/>
        <w:jc w:val="both"/>
        <w:rPr>
          <w:b/>
          <w:sz w:val="24"/>
          <w:szCs w:val="24"/>
          <w:lang w:val="sr-Latn-RS"/>
        </w:rPr>
      </w:pPr>
    </w:p>
    <w:p w:rsidR="00CF1B4F" w:rsidRPr="00CF1B4F" w:rsidRDefault="00CF1B4F" w:rsidP="000B0C3A">
      <w:pPr>
        <w:spacing w:line="240" w:lineRule="auto"/>
        <w:jc w:val="both"/>
        <w:rPr>
          <w:sz w:val="24"/>
          <w:szCs w:val="24"/>
          <w:lang w:val="sr-Latn-RS"/>
        </w:rPr>
      </w:pPr>
      <w:r w:rsidRPr="00CF1B4F">
        <w:rPr>
          <w:sz w:val="24"/>
          <w:szCs w:val="24"/>
          <w:lang w:val="sr-Latn-RS"/>
        </w:rPr>
        <w:t>ovlašćujem</w:t>
      </w:r>
    </w:p>
    <w:p w:rsidR="000B0C3A" w:rsidRDefault="000B0C3A" w:rsidP="00CF1B4F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__________________________________________________________________</w:t>
      </w:r>
      <w:r w:rsidR="00CF1B4F">
        <w:rPr>
          <w:sz w:val="24"/>
          <w:szCs w:val="24"/>
          <w:lang w:val="sr-Latn-RS"/>
        </w:rPr>
        <w:t>__</w:t>
      </w:r>
      <w:r>
        <w:rPr>
          <w:sz w:val="24"/>
          <w:szCs w:val="24"/>
          <w:lang w:val="sr-Latn-RS"/>
        </w:rPr>
        <w:t>__________</w:t>
      </w:r>
    </w:p>
    <w:p w:rsidR="000B0C3A" w:rsidRDefault="000B0C3A" w:rsidP="00CF1B4F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(Ime i </w:t>
      </w:r>
      <w:r w:rsidR="00F53367">
        <w:rPr>
          <w:sz w:val="24"/>
          <w:szCs w:val="24"/>
          <w:lang w:val="sr-Latn-RS"/>
        </w:rPr>
        <w:t>prezime/poslovno ime i sedište p</w:t>
      </w:r>
      <w:r>
        <w:rPr>
          <w:sz w:val="24"/>
          <w:szCs w:val="24"/>
          <w:lang w:val="sr-Latn-RS"/>
        </w:rPr>
        <w:t>unomoćnika) i (JMBG/MB)</w:t>
      </w:r>
    </w:p>
    <w:p w:rsidR="00CF1B4F" w:rsidRDefault="00CF1B4F" w:rsidP="00CF1B4F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0B0C3A" w:rsidRDefault="000B0C3A" w:rsidP="00CF1B4F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da vrši</w:t>
      </w:r>
      <w:r w:rsidR="00CF1B4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 xml:space="preserve">pravo glasa sadržano u </w:t>
      </w:r>
      <w:r w:rsidR="004F2D9E">
        <w:rPr>
          <w:sz w:val="24"/>
          <w:szCs w:val="24"/>
          <w:lang w:val="sr-Latn-RS"/>
        </w:rPr>
        <w:t>___</w:t>
      </w:r>
      <w:r w:rsidR="00D2367C">
        <w:rPr>
          <w:sz w:val="24"/>
          <w:szCs w:val="24"/>
          <w:lang w:val="sr-Latn-RS"/>
        </w:rPr>
        <w:t>___</w:t>
      </w:r>
      <w:r w:rsidR="004F2D9E">
        <w:rPr>
          <w:sz w:val="24"/>
          <w:szCs w:val="24"/>
          <w:lang w:val="sr-Latn-RS"/>
        </w:rPr>
        <w:t xml:space="preserve">__(upisati broj) običnih </w:t>
      </w:r>
      <w:r>
        <w:rPr>
          <w:sz w:val="24"/>
          <w:szCs w:val="24"/>
          <w:lang w:val="sr-Latn-RS"/>
        </w:rPr>
        <w:t>akcija (svaka akcija ima jedan glas) izdavaoca SP“LASTA“a.d. Beograd, Autoput Beograd-Niš br.4, CFI ESVUFR ISIN :RSLASTE96552 na redovnoj sednici Skupštine akcionara SP“LASTA“a.d. B</w:t>
      </w:r>
      <w:r w:rsidR="00A55889">
        <w:rPr>
          <w:sz w:val="24"/>
          <w:szCs w:val="24"/>
          <w:lang w:val="sr-Latn-RS"/>
        </w:rPr>
        <w:t>eograd, po svom nahodjenju u cilju maksimalne zaštite interesa akcionara.</w:t>
      </w:r>
    </w:p>
    <w:p w:rsidR="00A55889" w:rsidRDefault="00A55889" w:rsidP="00CF1B4F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Izuzetno iz napred navedenog stava, odnosno datog generalnog ovlašćenja, obavezujem ovlašćenog punomoćnika da po određenim predloženim odlukama glasa na sledeći način:</w:t>
      </w:r>
    </w:p>
    <w:p w:rsidR="00D96A67" w:rsidRDefault="00D96A67" w:rsidP="000B0C3A">
      <w:pPr>
        <w:spacing w:line="240" w:lineRule="auto"/>
        <w:jc w:val="both"/>
        <w:rPr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410"/>
        <w:gridCol w:w="1350"/>
        <w:gridCol w:w="1530"/>
        <w:gridCol w:w="1638"/>
      </w:tblGrid>
      <w:tr w:rsidR="00A55889" w:rsidTr="001D5AFC">
        <w:trPr>
          <w:trHeight w:val="308"/>
        </w:trPr>
        <w:tc>
          <w:tcPr>
            <w:tcW w:w="648" w:type="dxa"/>
            <w:vMerge w:val="restart"/>
          </w:tcPr>
          <w:p w:rsidR="00A55889" w:rsidRDefault="00A55889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410" w:type="dxa"/>
            <w:vMerge w:val="restart"/>
            <w:vAlign w:val="center"/>
          </w:tcPr>
          <w:p w:rsidR="00A55889" w:rsidRDefault="00A55889" w:rsidP="00A5588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Tačke dnevnog reda</w:t>
            </w:r>
          </w:p>
        </w:tc>
        <w:tc>
          <w:tcPr>
            <w:tcW w:w="4518" w:type="dxa"/>
            <w:gridSpan w:val="3"/>
          </w:tcPr>
          <w:p w:rsidR="00A55889" w:rsidRDefault="00A55889" w:rsidP="00A5588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Glasanje</w:t>
            </w:r>
          </w:p>
        </w:tc>
      </w:tr>
      <w:tr w:rsidR="00A55889" w:rsidTr="001D5AFC">
        <w:trPr>
          <w:trHeight w:val="307"/>
        </w:trPr>
        <w:tc>
          <w:tcPr>
            <w:tcW w:w="648" w:type="dxa"/>
            <w:vMerge/>
          </w:tcPr>
          <w:p w:rsidR="00A55889" w:rsidRDefault="00A55889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410" w:type="dxa"/>
            <w:vMerge/>
          </w:tcPr>
          <w:p w:rsidR="00A55889" w:rsidRDefault="00A55889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350" w:type="dxa"/>
          </w:tcPr>
          <w:p w:rsidR="00A55889" w:rsidRDefault="00A55889" w:rsidP="00A5588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Za</w:t>
            </w:r>
          </w:p>
        </w:tc>
        <w:tc>
          <w:tcPr>
            <w:tcW w:w="1530" w:type="dxa"/>
          </w:tcPr>
          <w:p w:rsidR="00A55889" w:rsidRDefault="00A55889" w:rsidP="00A5588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Protiv</w:t>
            </w:r>
          </w:p>
        </w:tc>
        <w:tc>
          <w:tcPr>
            <w:tcW w:w="1638" w:type="dxa"/>
          </w:tcPr>
          <w:p w:rsidR="00A55889" w:rsidRDefault="00A55889" w:rsidP="00A5588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Uzdržan</w:t>
            </w:r>
          </w:p>
        </w:tc>
      </w:tr>
      <w:tr w:rsidR="00CF1B4F" w:rsidTr="00934391">
        <w:trPr>
          <w:trHeight w:val="647"/>
        </w:trPr>
        <w:tc>
          <w:tcPr>
            <w:tcW w:w="648" w:type="dxa"/>
          </w:tcPr>
          <w:p w:rsidR="00CF1B4F" w:rsidRDefault="00CF1B4F" w:rsidP="000B0C3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8928" w:type="dxa"/>
            <w:gridSpan w:val="4"/>
          </w:tcPr>
          <w:p w:rsidR="00CF1B4F" w:rsidRDefault="00CF1B4F" w:rsidP="000B0C3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Otvaranje sednice Skupštine i izbor radnih tela</w:t>
            </w:r>
          </w:p>
        </w:tc>
      </w:tr>
      <w:tr w:rsidR="004F2D9E" w:rsidTr="00914752">
        <w:trPr>
          <w:trHeight w:val="647"/>
        </w:trPr>
        <w:tc>
          <w:tcPr>
            <w:tcW w:w="648" w:type="dxa"/>
          </w:tcPr>
          <w:p w:rsidR="004F2D9E" w:rsidRDefault="004F2D9E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8928" w:type="dxa"/>
            <w:gridSpan w:val="4"/>
          </w:tcPr>
          <w:p w:rsidR="004F2D9E" w:rsidRDefault="004F2D9E" w:rsidP="000B0C3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Imenovanje zapisničara i članova Komisije za glasanje</w:t>
            </w:r>
          </w:p>
        </w:tc>
      </w:tr>
      <w:tr w:rsidR="004F2D9E" w:rsidTr="00093EB9">
        <w:trPr>
          <w:trHeight w:val="647"/>
        </w:trPr>
        <w:tc>
          <w:tcPr>
            <w:tcW w:w="648" w:type="dxa"/>
          </w:tcPr>
          <w:p w:rsidR="004F2D9E" w:rsidRDefault="004F2D9E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8928" w:type="dxa"/>
            <w:gridSpan w:val="4"/>
          </w:tcPr>
          <w:p w:rsidR="004F2D9E" w:rsidRDefault="004F2D9E" w:rsidP="000B0C3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Izbor predsednika Skupštine SP“LASTA“ a.d. Beograd</w:t>
            </w:r>
          </w:p>
        </w:tc>
      </w:tr>
      <w:tr w:rsidR="00A55889" w:rsidTr="00F46F5D">
        <w:trPr>
          <w:trHeight w:val="728"/>
        </w:trPr>
        <w:tc>
          <w:tcPr>
            <w:tcW w:w="648" w:type="dxa"/>
          </w:tcPr>
          <w:p w:rsidR="00A55889" w:rsidRDefault="001D5AFC" w:rsidP="000B0C3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4410" w:type="dxa"/>
          </w:tcPr>
          <w:p w:rsidR="00A55889" w:rsidRDefault="001D5AFC" w:rsidP="000B0C3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Usvajanje zapisnika sa XV-e sednice Skupštine br.4960/1 od 16.05.2012.g</w:t>
            </w:r>
          </w:p>
        </w:tc>
        <w:tc>
          <w:tcPr>
            <w:tcW w:w="1350" w:type="dxa"/>
          </w:tcPr>
          <w:p w:rsidR="00A55889" w:rsidRDefault="00A55889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</w:tcPr>
          <w:p w:rsidR="00A55889" w:rsidRDefault="00A55889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</w:tcPr>
          <w:p w:rsidR="00A55889" w:rsidRDefault="00A55889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A55889" w:rsidTr="00F46F5D">
        <w:trPr>
          <w:trHeight w:val="782"/>
        </w:trPr>
        <w:tc>
          <w:tcPr>
            <w:tcW w:w="648" w:type="dxa"/>
          </w:tcPr>
          <w:p w:rsidR="00A55889" w:rsidRDefault="001D5AFC" w:rsidP="000B0C3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4410" w:type="dxa"/>
          </w:tcPr>
          <w:p w:rsidR="00A55889" w:rsidRDefault="001D5AFC" w:rsidP="000B0C3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Usvajanje finansijskog izveštaja</w:t>
            </w:r>
            <w:r w:rsidR="00CF1B4F">
              <w:rPr>
                <w:sz w:val="24"/>
                <w:szCs w:val="24"/>
                <w:lang w:val="sr-Latn-RS"/>
              </w:rPr>
              <w:t xml:space="preserve"> SP</w:t>
            </w:r>
            <w:r>
              <w:rPr>
                <w:sz w:val="24"/>
                <w:szCs w:val="24"/>
                <w:lang w:val="sr-Latn-RS"/>
              </w:rPr>
              <w:t xml:space="preserve"> „LASTA“a.d. Beograd za 2012.godine</w:t>
            </w:r>
          </w:p>
        </w:tc>
        <w:tc>
          <w:tcPr>
            <w:tcW w:w="1350" w:type="dxa"/>
          </w:tcPr>
          <w:p w:rsidR="00A55889" w:rsidRDefault="00A55889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</w:tcPr>
          <w:p w:rsidR="00A55889" w:rsidRDefault="00A55889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</w:tcPr>
          <w:p w:rsidR="00A55889" w:rsidRDefault="00A55889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A55889" w:rsidTr="00F46F5D">
        <w:trPr>
          <w:trHeight w:val="1070"/>
        </w:trPr>
        <w:tc>
          <w:tcPr>
            <w:tcW w:w="648" w:type="dxa"/>
          </w:tcPr>
          <w:p w:rsidR="00A55889" w:rsidRDefault="001D5AFC" w:rsidP="000B0C3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4410" w:type="dxa"/>
          </w:tcPr>
          <w:p w:rsidR="00A55889" w:rsidRDefault="001D5AFC" w:rsidP="000B0C3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Usvajanje korig</w:t>
            </w:r>
            <w:r w:rsidR="00CF1B4F">
              <w:rPr>
                <w:sz w:val="24"/>
                <w:szCs w:val="24"/>
                <w:lang w:val="sr-Latn-RS"/>
              </w:rPr>
              <w:t xml:space="preserve">ovanog finansijskog izveštaja </w:t>
            </w:r>
            <w:r>
              <w:rPr>
                <w:sz w:val="24"/>
                <w:szCs w:val="24"/>
                <w:lang w:val="sr-Latn-RS"/>
              </w:rPr>
              <w:t>“LASTRA“</w:t>
            </w:r>
            <w:r w:rsidR="00CF1B4F">
              <w:rPr>
                <w:sz w:val="24"/>
                <w:szCs w:val="24"/>
                <w:lang w:val="sr-Latn-RS"/>
              </w:rPr>
              <w:t xml:space="preserve"> </w:t>
            </w:r>
            <w:r>
              <w:rPr>
                <w:sz w:val="24"/>
                <w:szCs w:val="24"/>
                <w:lang w:val="sr-Latn-RS"/>
              </w:rPr>
              <w:t>d.o.o. Lazarevac za 2012.godinu</w:t>
            </w:r>
          </w:p>
        </w:tc>
        <w:tc>
          <w:tcPr>
            <w:tcW w:w="1350" w:type="dxa"/>
          </w:tcPr>
          <w:p w:rsidR="00A55889" w:rsidRDefault="00A55889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</w:tcPr>
          <w:p w:rsidR="00A55889" w:rsidRDefault="00A55889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</w:tcPr>
          <w:p w:rsidR="00A55889" w:rsidRDefault="00A55889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0B665D" w:rsidTr="006256BB">
        <w:trPr>
          <w:trHeight w:val="308"/>
        </w:trPr>
        <w:tc>
          <w:tcPr>
            <w:tcW w:w="5058" w:type="dxa"/>
            <w:gridSpan w:val="2"/>
            <w:vMerge w:val="restart"/>
          </w:tcPr>
          <w:p w:rsidR="000B665D" w:rsidRDefault="000B665D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  <w:p w:rsidR="000B665D" w:rsidRDefault="000B665D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518" w:type="dxa"/>
            <w:gridSpan w:val="3"/>
          </w:tcPr>
          <w:p w:rsidR="000B665D" w:rsidRDefault="000B665D" w:rsidP="004A1C62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Glasanje</w:t>
            </w:r>
          </w:p>
        </w:tc>
      </w:tr>
      <w:tr w:rsidR="000B665D" w:rsidTr="006256BB">
        <w:trPr>
          <w:trHeight w:val="395"/>
        </w:trPr>
        <w:tc>
          <w:tcPr>
            <w:tcW w:w="5058" w:type="dxa"/>
            <w:gridSpan w:val="2"/>
            <w:vMerge/>
          </w:tcPr>
          <w:p w:rsidR="000B665D" w:rsidRDefault="000B665D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350" w:type="dxa"/>
          </w:tcPr>
          <w:p w:rsidR="000B665D" w:rsidRDefault="000B665D" w:rsidP="004A1C62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Za</w:t>
            </w:r>
          </w:p>
        </w:tc>
        <w:tc>
          <w:tcPr>
            <w:tcW w:w="1530" w:type="dxa"/>
          </w:tcPr>
          <w:p w:rsidR="000B665D" w:rsidRDefault="000B665D" w:rsidP="004A1C62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Protiv</w:t>
            </w:r>
          </w:p>
        </w:tc>
        <w:tc>
          <w:tcPr>
            <w:tcW w:w="1638" w:type="dxa"/>
          </w:tcPr>
          <w:p w:rsidR="000B665D" w:rsidRDefault="000B665D" w:rsidP="004A1C62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Uzdržan</w:t>
            </w:r>
          </w:p>
        </w:tc>
      </w:tr>
      <w:tr w:rsidR="000B665D" w:rsidTr="00F46F5D">
        <w:trPr>
          <w:trHeight w:val="710"/>
        </w:trPr>
        <w:tc>
          <w:tcPr>
            <w:tcW w:w="648" w:type="dxa"/>
          </w:tcPr>
          <w:p w:rsidR="000B665D" w:rsidRDefault="000B665D" w:rsidP="000B0C3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4410" w:type="dxa"/>
          </w:tcPr>
          <w:p w:rsidR="000B665D" w:rsidRDefault="000B665D" w:rsidP="00AD508C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Usvajanje konsolidovanog finansijskog izveštaja SP“LASTA“a.d.Beograd za 2012.g</w:t>
            </w:r>
          </w:p>
        </w:tc>
        <w:tc>
          <w:tcPr>
            <w:tcW w:w="1350" w:type="dxa"/>
          </w:tcPr>
          <w:p w:rsidR="000B665D" w:rsidRDefault="000B665D" w:rsidP="004A1C62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</w:tcPr>
          <w:p w:rsidR="000B665D" w:rsidRDefault="000B665D" w:rsidP="004A1C62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</w:tcPr>
          <w:p w:rsidR="000B665D" w:rsidRDefault="000B665D" w:rsidP="004A1C62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F46F5D" w:rsidTr="001D5AFC">
        <w:tc>
          <w:tcPr>
            <w:tcW w:w="648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4410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Usvajanje izveštaja nezavisnog revizora o reviziji finansijskog izveštaja SP“LASTA“a.d.</w:t>
            </w:r>
            <w:r w:rsidR="00CF1B4F">
              <w:rPr>
                <w:sz w:val="24"/>
                <w:szCs w:val="24"/>
                <w:lang w:val="sr-Latn-RS"/>
              </w:rPr>
              <w:t xml:space="preserve"> </w:t>
            </w:r>
            <w:r>
              <w:rPr>
                <w:sz w:val="24"/>
                <w:szCs w:val="24"/>
                <w:lang w:val="sr-Latn-RS"/>
              </w:rPr>
              <w:t>Beograd za 2012.godine</w:t>
            </w:r>
          </w:p>
        </w:tc>
        <w:tc>
          <w:tcPr>
            <w:tcW w:w="1350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F46F5D" w:rsidTr="001D5AFC">
        <w:tc>
          <w:tcPr>
            <w:tcW w:w="648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4410" w:type="dxa"/>
          </w:tcPr>
          <w:p w:rsidR="00F46F5D" w:rsidRDefault="00F46F5D" w:rsidP="00CB7EDF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Usvajanje izveštaja nezavisnog revizora o reviziji finansijskog izveštaja</w:t>
            </w:r>
            <w:r w:rsidR="00CB7EDF">
              <w:rPr>
                <w:sz w:val="24"/>
                <w:szCs w:val="24"/>
                <w:lang w:val="sr-Latn-RS"/>
              </w:rPr>
              <w:t xml:space="preserve"> </w:t>
            </w:r>
            <w:r>
              <w:rPr>
                <w:sz w:val="24"/>
                <w:szCs w:val="24"/>
                <w:lang w:val="sr-Latn-RS"/>
              </w:rPr>
              <w:t>„LASTRA“</w:t>
            </w:r>
            <w:r w:rsidR="00CF1B4F">
              <w:rPr>
                <w:sz w:val="24"/>
                <w:szCs w:val="24"/>
                <w:lang w:val="sr-Latn-RS"/>
              </w:rPr>
              <w:t xml:space="preserve"> </w:t>
            </w:r>
            <w:r>
              <w:rPr>
                <w:sz w:val="24"/>
                <w:szCs w:val="24"/>
                <w:lang w:val="sr-Latn-RS"/>
              </w:rPr>
              <w:t>d.o.o. Lazarevac za 2012.g</w:t>
            </w:r>
          </w:p>
        </w:tc>
        <w:tc>
          <w:tcPr>
            <w:tcW w:w="1350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F46F5D" w:rsidTr="001D5AFC">
        <w:tc>
          <w:tcPr>
            <w:tcW w:w="648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4410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Usvajanje godišnjeg izveštaja o poslovanju Društva</w:t>
            </w:r>
          </w:p>
        </w:tc>
        <w:tc>
          <w:tcPr>
            <w:tcW w:w="1350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F46F5D" w:rsidTr="001D5AFC">
        <w:tc>
          <w:tcPr>
            <w:tcW w:w="648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4410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Usvajanje izveštaja nezavisnog revizora o konsolidovanom finansijskom izveštaju Društva za 2012.godine</w:t>
            </w:r>
          </w:p>
        </w:tc>
        <w:tc>
          <w:tcPr>
            <w:tcW w:w="1350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F46F5D" w:rsidTr="001D5AFC">
        <w:tc>
          <w:tcPr>
            <w:tcW w:w="648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4410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Usvajanje godišnjeg konsolidovanog izveštaja o poslovanju Društva</w:t>
            </w:r>
          </w:p>
        </w:tc>
        <w:tc>
          <w:tcPr>
            <w:tcW w:w="1350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F46F5D" w:rsidTr="001D5AFC">
        <w:tc>
          <w:tcPr>
            <w:tcW w:w="648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4410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Usvajanje odluke za raspodelu dobiti „LASTRA“d.o.o. Lazarevac</w:t>
            </w:r>
          </w:p>
        </w:tc>
        <w:tc>
          <w:tcPr>
            <w:tcW w:w="1350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F46F5D" w:rsidTr="001D5AFC">
        <w:tc>
          <w:tcPr>
            <w:tcW w:w="648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4410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Usvajanje odluke za pokriće gubitka SP“LASTA“</w:t>
            </w:r>
            <w:r w:rsidR="00CB7EDF">
              <w:rPr>
                <w:sz w:val="24"/>
                <w:szCs w:val="24"/>
                <w:lang w:val="sr-Latn-RS"/>
              </w:rPr>
              <w:t xml:space="preserve"> </w:t>
            </w:r>
            <w:r>
              <w:rPr>
                <w:sz w:val="24"/>
                <w:szCs w:val="24"/>
                <w:lang w:val="sr-Latn-RS"/>
              </w:rPr>
              <w:t>a.d. Beograd</w:t>
            </w:r>
          </w:p>
        </w:tc>
        <w:tc>
          <w:tcPr>
            <w:tcW w:w="1350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F46F5D" w:rsidTr="001D5AFC">
        <w:tc>
          <w:tcPr>
            <w:tcW w:w="648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13.</w:t>
            </w:r>
          </w:p>
        </w:tc>
        <w:tc>
          <w:tcPr>
            <w:tcW w:w="4410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Usvajanju izveštaja o radu Nadzornog odbora</w:t>
            </w:r>
          </w:p>
        </w:tc>
        <w:tc>
          <w:tcPr>
            <w:tcW w:w="1350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F46F5D" w:rsidTr="001D5AFC">
        <w:tc>
          <w:tcPr>
            <w:tcW w:w="648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14.</w:t>
            </w:r>
          </w:p>
        </w:tc>
        <w:tc>
          <w:tcPr>
            <w:tcW w:w="4410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Verifikacija odluka po osnovu zaključenih ugovora o kreditima</w:t>
            </w:r>
          </w:p>
        </w:tc>
        <w:tc>
          <w:tcPr>
            <w:tcW w:w="1350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F46F5D" w:rsidTr="001D5AFC">
        <w:tc>
          <w:tcPr>
            <w:tcW w:w="648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15.</w:t>
            </w:r>
          </w:p>
        </w:tc>
        <w:tc>
          <w:tcPr>
            <w:tcW w:w="4410" w:type="dxa"/>
          </w:tcPr>
          <w:p w:rsidR="00F46F5D" w:rsidRDefault="00F46F5D" w:rsidP="00CB7EDF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Odluka o izmeni Osnivačkog akta broj 4960/1-3 od 16.05.20</w:t>
            </w:r>
            <w:r w:rsidR="00CB7EDF">
              <w:rPr>
                <w:sz w:val="24"/>
                <w:szCs w:val="24"/>
                <w:lang w:val="sr-Latn-RS"/>
              </w:rPr>
              <w:t>12.godine i Statuta  SP“LASTA“ br</w:t>
            </w:r>
            <w:r>
              <w:rPr>
                <w:sz w:val="24"/>
                <w:szCs w:val="24"/>
                <w:lang w:val="sr-Latn-RS"/>
              </w:rPr>
              <w:t xml:space="preserve">.4960/1-4 </w:t>
            </w:r>
            <w:r w:rsidR="00CB7EDF">
              <w:rPr>
                <w:sz w:val="24"/>
                <w:szCs w:val="24"/>
                <w:lang w:val="sr-Latn-RS"/>
              </w:rPr>
              <w:t>od</w:t>
            </w:r>
            <w:r>
              <w:rPr>
                <w:sz w:val="24"/>
                <w:szCs w:val="24"/>
                <w:lang w:val="sr-Latn-RS"/>
              </w:rPr>
              <w:t xml:space="preserve"> 16.05.2012.g</w:t>
            </w:r>
          </w:p>
        </w:tc>
        <w:tc>
          <w:tcPr>
            <w:tcW w:w="1350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F46F5D" w:rsidTr="001D5AFC">
        <w:tc>
          <w:tcPr>
            <w:tcW w:w="648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16.</w:t>
            </w:r>
          </w:p>
        </w:tc>
        <w:tc>
          <w:tcPr>
            <w:tcW w:w="4410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Izbor revizora za vršenje revizije finansijskih izveštaja</w:t>
            </w:r>
          </w:p>
        </w:tc>
        <w:tc>
          <w:tcPr>
            <w:tcW w:w="1350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</w:tcPr>
          <w:p w:rsidR="00F46F5D" w:rsidRDefault="00F46F5D" w:rsidP="000B0C3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</w:tbl>
    <w:p w:rsidR="007B3846" w:rsidRDefault="007B3846" w:rsidP="007B3846">
      <w:pPr>
        <w:spacing w:line="240" w:lineRule="auto"/>
        <w:jc w:val="both"/>
        <w:rPr>
          <w:sz w:val="24"/>
          <w:szCs w:val="24"/>
          <w:lang w:val="sr-Latn-RS"/>
        </w:rPr>
      </w:pPr>
    </w:p>
    <w:p w:rsidR="007B3846" w:rsidRDefault="007B3846" w:rsidP="007B3846">
      <w:pPr>
        <w:spacing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Punomoćje se može dati i elektronskim putem i isto mora biti potpisano kvalifikovanim elektronskim potpisom, a akcionar ili njegov punomoćnik je dužan da Društvo obavesti pisanim ili telefonskim putem o datom punomoćju i da dostavi kopiju punomoćja.</w:t>
      </w:r>
    </w:p>
    <w:p w:rsidR="000B665D" w:rsidRDefault="000B665D" w:rsidP="000B0C3A">
      <w:pPr>
        <w:spacing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Ovo punomoćje važi samo za gore navedenu sednicu Skupštine.</w:t>
      </w:r>
    </w:p>
    <w:p w:rsidR="000B665D" w:rsidRDefault="000B665D" w:rsidP="000B0C3A">
      <w:pPr>
        <w:spacing w:line="240" w:lineRule="auto"/>
        <w:jc w:val="both"/>
        <w:rPr>
          <w:sz w:val="24"/>
          <w:szCs w:val="24"/>
          <w:lang w:val="sr-Latn-RS"/>
        </w:rPr>
      </w:pPr>
    </w:p>
    <w:p w:rsidR="000B665D" w:rsidRDefault="000B665D" w:rsidP="000B0C3A">
      <w:pPr>
        <w:spacing w:line="240" w:lineRule="auto"/>
        <w:jc w:val="both"/>
        <w:rPr>
          <w:sz w:val="24"/>
          <w:szCs w:val="24"/>
          <w:lang w:val="sr-Latn-RS"/>
        </w:rPr>
      </w:pPr>
      <w:bookmarkStart w:id="0" w:name="_GoBack"/>
      <w:bookmarkEnd w:id="0"/>
      <w:r>
        <w:rPr>
          <w:sz w:val="24"/>
          <w:szCs w:val="24"/>
          <w:lang w:val="sr-Latn-RS"/>
        </w:rPr>
        <w:t>________________________                                                   _________________________</w:t>
      </w:r>
    </w:p>
    <w:p w:rsidR="000B665D" w:rsidRDefault="000B665D" w:rsidP="000B0C3A">
      <w:pPr>
        <w:spacing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Mesto i datum                                      M.P.                                       Potpis</w:t>
      </w:r>
    </w:p>
    <w:p w:rsidR="000B665D" w:rsidRPr="000B0C3A" w:rsidRDefault="000B665D" w:rsidP="000B0C3A">
      <w:pPr>
        <w:spacing w:line="240" w:lineRule="auto"/>
        <w:jc w:val="both"/>
        <w:rPr>
          <w:sz w:val="24"/>
          <w:szCs w:val="24"/>
          <w:lang w:val="sr-Latn-RS"/>
        </w:rPr>
      </w:pPr>
    </w:p>
    <w:sectPr w:rsidR="000B665D" w:rsidRPr="000B0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3A"/>
    <w:rsid w:val="000B0C3A"/>
    <w:rsid w:val="000B665D"/>
    <w:rsid w:val="001D5AFC"/>
    <w:rsid w:val="00344DD1"/>
    <w:rsid w:val="004A1C62"/>
    <w:rsid w:val="004F2D9E"/>
    <w:rsid w:val="007B3846"/>
    <w:rsid w:val="009600A5"/>
    <w:rsid w:val="009C61BF"/>
    <w:rsid w:val="00A55889"/>
    <w:rsid w:val="00CB7EDF"/>
    <w:rsid w:val="00CF1B4F"/>
    <w:rsid w:val="00CF36AA"/>
    <w:rsid w:val="00D2367C"/>
    <w:rsid w:val="00D96A67"/>
    <w:rsid w:val="00E560E9"/>
    <w:rsid w:val="00F46F5D"/>
    <w:rsid w:val="00F5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B3E2-9817-4EA0-93AD-6C5A1643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Pejic</dc:creator>
  <cp:lastModifiedBy>Snezana Pejic</cp:lastModifiedBy>
  <cp:revision>10</cp:revision>
  <dcterms:created xsi:type="dcterms:W3CDTF">2013-05-16T07:10:00Z</dcterms:created>
  <dcterms:modified xsi:type="dcterms:W3CDTF">2013-05-21T11:28:00Z</dcterms:modified>
</cp:coreProperties>
</file>